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2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сообщения о получении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подарка в связи с протокольными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мероприятиями, служебными командировками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и другими официальными мероприятиями,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участие в которых связано с исполнением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служебных (должностных) обязанностей,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его сдачи, оценки и реализации (выкупа),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 приказом Роскомнадзора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19.10.2018 N 152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(Рекомендуемый образец)</w:t>
      </w:r>
    </w:p>
    <w:p w:rsidR="00125FC8" w:rsidRDefault="00125FC8" w:rsidP="00125F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    Акт приема-передачи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подарка(ов), полученного(ых) федеральным государственным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гражданским служащим Федеральной службы по надзору в сфере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связи, информационных технологий и массовых коммуникаций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в связи с протокольными мероприятиями, служебными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командировками и другими официальными мероприятиями,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участие в которых связано с исполнением им служебных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  (должностных) обязанностей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"__" _________ 20__ г.                                               N 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Федеральный  государственный гражданский служащий Федеральной службы по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надзору в сфере связи,  информационных  технологий  и массовых коммуникаций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наличии), наименование замещаемой должности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гражданской службы с указанием структурного подразделения)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в  соответствии  с  </w:t>
      </w:r>
      <w:hyperlink r:id="rId5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постановлением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Правительства Российской Федерации от 9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января  2014  г.  N  10  "О  порядке сообщения отдельными категориями лиц о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получении   подарка  в  связи  с  протокольными  мероприятиями,  служебными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командировками  и  другими  официальными  мероприятиями,  участие в которых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связано  с  исполнением  ими  служебных (должностных) обязанностей, сдачи и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оценки подарка, реализации (выкупа) и зачисления средств, вырученных от его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реализации",   Федеральным   </w:t>
      </w:r>
      <w:hyperlink r:id="rId6" w:history="1">
        <w:r>
          <w:rPr>
            <w:rFonts w:ascii="Courier New" w:eastAsiaTheme="minorHAnsi" w:hAnsi="Courier New" w:cs="Courier New"/>
            <w:b w:val="0"/>
            <w:bCs w:val="0"/>
            <w:color w:val="0000FF"/>
            <w:sz w:val="20"/>
            <w:szCs w:val="20"/>
          </w:rPr>
          <w:t>законом</w:t>
        </w:r>
      </w:hyperlink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от   27   июля   2004   г.  79-ФЗ "О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государственной   гражданской  службе  Российской  Федерации"  передает,  а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ответственное  лицо  Административного  управления  Федеральной  службы  по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надзору в сфере связи, информационных технологий и массовых коммуникаций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(при наличии), наименование замещаемой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должности гражданской службы)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принимает подарок, полученный в связи с: 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(указывается мероприятие и дата)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___________________________________________________________________________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Наименование подарка ______________________________________________________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Приложение: ____________________________________________ на ________ листах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 xml:space="preserve">                      (наименование документов)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Сдал ________________________________ Принял ______________________________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(Фамилия, имя, отчество               (Фамилия, имя, отчество</w:t>
      </w:r>
    </w:p>
    <w:p w:rsidR="00125FC8" w:rsidRDefault="00125FC8" w:rsidP="00125FC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color w:val="auto"/>
          <w:sz w:val="20"/>
          <w:szCs w:val="20"/>
        </w:rPr>
        <w:t>(при наличии), подпись)               (при наличии), подпись)</w:t>
      </w:r>
    </w:p>
    <w:p w:rsidR="00E85FB9" w:rsidRDefault="00E85FB9">
      <w:bookmarkStart w:id="0" w:name="_GoBack"/>
      <w:bookmarkEnd w:id="0"/>
    </w:p>
    <w:sectPr w:rsidR="00E85FB9" w:rsidSect="00AA173D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FC8"/>
    <w:rsid w:val="00125FC8"/>
    <w:rsid w:val="00E85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B125215A089892ED71CFEB14C836933B6D998C0E8F1F711BB3F935514E6F6A346308230A67BFFDCEC403864E3nAW4J" TargetMode="External"/><Relationship Id="rId5" Type="http://schemas.openxmlformats.org/officeDocument/2006/relationships/hyperlink" Target="consultantplus://offline/ref=0B125215A089892ED71CFEB14C836933B4D996C3EEF2F711BB3F935514E6F6A346308230A67BFFDCEC403864E3nAW4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508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 Александр Федорович</dc:creator>
  <cp:lastModifiedBy>Синельников Александр Федорович</cp:lastModifiedBy>
  <cp:revision>1</cp:revision>
  <dcterms:created xsi:type="dcterms:W3CDTF">2021-07-30T09:22:00Z</dcterms:created>
  <dcterms:modified xsi:type="dcterms:W3CDTF">2021-07-30T09:23:00Z</dcterms:modified>
</cp:coreProperties>
</file>